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56" w:rsidRDefault="001D047C" w:rsidP="007337C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ИНФОРМАЦИОННЫЙ</w:t>
      </w:r>
      <w:bookmarkStart w:id="0" w:name="_GoBack"/>
      <w:bookmarkEnd w:id="0"/>
      <w:r w:rsidR="00303DF6" w:rsidRPr="00303DF6">
        <w:rPr>
          <w:rFonts w:ascii="Times New Roman" w:hAnsi="Times New Roman" w:cs="Times New Roman"/>
          <w:b/>
          <w:sz w:val="28"/>
        </w:rPr>
        <w:t xml:space="preserve"> БЮЛЛЕТЕНЬ!</w:t>
      </w:r>
    </w:p>
    <w:p w:rsidR="00303DF6" w:rsidRDefault="00303DF6" w:rsidP="007337C5">
      <w:pPr>
        <w:spacing w:before="240"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ГРАЖДАНЕ!</w:t>
      </w:r>
    </w:p>
    <w:p w:rsidR="00303DF6" w:rsidRDefault="007337C5" w:rsidP="007337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F2C3976" wp14:editId="4EA538AF">
            <wp:simplePos x="0" y="0"/>
            <wp:positionH relativeFrom="column">
              <wp:posOffset>302260</wp:posOffset>
            </wp:positionH>
            <wp:positionV relativeFrom="paragraph">
              <wp:posOffset>179070</wp:posOffset>
            </wp:positionV>
            <wp:extent cx="5347335" cy="3810635"/>
            <wp:effectExtent l="0" t="0" r="5715" b="0"/>
            <wp:wrapNone/>
            <wp:docPr id="1" name="Рисунок 1" descr="D:\Desktop\14947180651695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494718065169584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F6">
        <w:rPr>
          <w:rFonts w:ascii="Times New Roman" w:hAnsi="Times New Roman" w:cs="Times New Roman"/>
          <w:sz w:val="28"/>
        </w:rPr>
        <w:t xml:space="preserve">Указом Президента РФ от 08.05 2017 № 202 «Об особенностях применения усиленных мер безопасности в период проведения в Российской Федерации чемпионата мира по футболу </w:t>
      </w:r>
      <w:r w:rsidR="00303DF6">
        <w:rPr>
          <w:rFonts w:ascii="Times New Roman" w:hAnsi="Times New Roman" w:cs="Times New Roman"/>
          <w:sz w:val="28"/>
          <w:lang w:val="en-US"/>
        </w:rPr>
        <w:t>FIFA</w:t>
      </w:r>
      <w:r w:rsidR="00303DF6" w:rsidRPr="00303DF6">
        <w:rPr>
          <w:rFonts w:ascii="Times New Roman" w:hAnsi="Times New Roman" w:cs="Times New Roman"/>
          <w:sz w:val="28"/>
        </w:rPr>
        <w:t xml:space="preserve"> 2018 </w:t>
      </w:r>
      <w:r w:rsidR="00303DF6">
        <w:rPr>
          <w:rFonts w:ascii="Times New Roman" w:hAnsi="Times New Roman" w:cs="Times New Roman"/>
          <w:sz w:val="28"/>
        </w:rPr>
        <w:t xml:space="preserve">года», на территориях субъектов Российской Федерации, в пределах которых расположены объекты </w:t>
      </w:r>
      <w:proofErr w:type="gramStart"/>
      <w:r w:rsidR="00303DF6">
        <w:rPr>
          <w:rFonts w:ascii="Times New Roman" w:hAnsi="Times New Roman" w:cs="Times New Roman"/>
          <w:sz w:val="28"/>
        </w:rPr>
        <w:t>инфраструктуры</w:t>
      </w:r>
      <w:proofErr w:type="gramEnd"/>
      <w:r w:rsidR="00303DF6">
        <w:rPr>
          <w:rFonts w:ascii="Times New Roman" w:hAnsi="Times New Roman" w:cs="Times New Roman"/>
          <w:sz w:val="28"/>
        </w:rPr>
        <w:t xml:space="preserve"> предназначенные для проведения чемпионата мира по футболу </w:t>
      </w:r>
      <w:r w:rsidR="00303DF6">
        <w:rPr>
          <w:rFonts w:ascii="Times New Roman" w:hAnsi="Times New Roman" w:cs="Times New Roman"/>
          <w:sz w:val="28"/>
          <w:lang w:val="en-US"/>
        </w:rPr>
        <w:t>FIFA</w:t>
      </w:r>
      <w:r w:rsidR="00303DF6" w:rsidRPr="00303DF6">
        <w:rPr>
          <w:rFonts w:ascii="Times New Roman" w:hAnsi="Times New Roman" w:cs="Times New Roman"/>
          <w:sz w:val="28"/>
        </w:rPr>
        <w:t xml:space="preserve"> 2018</w:t>
      </w:r>
      <w:r w:rsidR="00303DF6">
        <w:rPr>
          <w:rFonts w:ascii="Times New Roman" w:hAnsi="Times New Roman" w:cs="Times New Roman"/>
          <w:sz w:val="28"/>
        </w:rPr>
        <w:t xml:space="preserve"> года, введены усиленные меры безопасности при проведении чемпионата мира по футболу с 25 мая по 25 июля 2018 года.</w:t>
      </w:r>
    </w:p>
    <w:p w:rsidR="00470D01" w:rsidRDefault="00303DF6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частности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03DF6">
        <w:rPr>
          <w:rFonts w:ascii="Times New Roman" w:hAnsi="Times New Roman" w:cs="Times New Roman"/>
          <w:b/>
          <w:sz w:val="28"/>
          <w:u w:val="single"/>
        </w:rPr>
        <w:t>с 25 мая по 25 июля 2018</w:t>
      </w:r>
      <w:r>
        <w:rPr>
          <w:rFonts w:ascii="Times New Roman" w:hAnsi="Times New Roman" w:cs="Times New Roman"/>
          <w:sz w:val="28"/>
        </w:rPr>
        <w:t xml:space="preserve"> года на территории Краснодарского края запрещен оборот оружия и патронов к нему</w:t>
      </w:r>
      <w:r w:rsidR="00470D01">
        <w:rPr>
          <w:rFonts w:ascii="Times New Roman" w:hAnsi="Times New Roman" w:cs="Times New Roman"/>
          <w:sz w:val="28"/>
        </w:rPr>
        <w:t>.</w:t>
      </w:r>
    </w:p>
    <w:p w:rsidR="00303DF6" w:rsidRDefault="00470D01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целях соблюдения установленных запретов в указанный период времени, гражданам надлежит хранить оружие и патроны к нему, в запирающихся на замок сейфах или металлических ящиках. Необходимо исключить вынос (вывоз) оружия и патронов к нему из мест хранения (квартир, домов и т.д.), а также перемещение оружия и патронов к нему.</w:t>
      </w:r>
    </w:p>
    <w:p w:rsidR="00470D01" w:rsidRDefault="00470D01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случае нарушения требований о запрете оборота оружия и патронов к нему в период введения усиленных ме</w:t>
      </w:r>
      <w:r w:rsidR="000A3D5F">
        <w:rPr>
          <w:rFonts w:ascii="Times New Roman" w:hAnsi="Times New Roman" w:cs="Times New Roman"/>
          <w:sz w:val="28"/>
        </w:rPr>
        <w:t>р безопасности, соответствующими территориальными органами Федеральной службы войск национальной гвардии российской Федерации незамедлительно будут приняты меры к изъятию оружия, патронов, в установленном порядке.</w:t>
      </w:r>
    </w:p>
    <w:p w:rsidR="007337C5" w:rsidRDefault="007337C5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37C5" w:rsidRDefault="007337C5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37C5" w:rsidRDefault="007337C5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37C5" w:rsidRDefault="007337C5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37C5" w:rsidRDefault="007337C5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37C5" w:rsidRDefault="007337C5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37C5" w:rsidRDefault="007337C5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37C5" w:rsidRDefault="007337C5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37C5" w:rsidRDefault="007337C5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37C5" w:rsidRDefault="007337C5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37C5" w:rsidRPr="00303DF6" w:rsidRDefault="007337C5" w:rsidP="00303DF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Главное управление </w:t>
      </w:r>
      <w:proofErr w:type="spellStart"/>
      <w:r>
        <w:rPr>
          <w:rFonts w:ascii="Times New Roman" w:hAnsi="Times New Roman" w:cs="Times New Roman"/>
          <w:sz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</w:rPr>
        <w:t xml:space="preserve"> по Краснодарскому краю</w:t>
      </w:r>
    </w:p>
    <w:sectPr w:rsidR="007337C5" w:rsidRPr="0030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A3"/>
    <w:rsid w:val="000A3D5F"/>
    <w:rsid w:val="001D047C"/>
    <w:rsid w:val="00303DF6"/>
    <w:rsid w:val="00357356"/>
    <w:rsid w:val="00470D01"/>
    <w:rsid w:val="00555FA3"/>
    <w:rsid w:val="007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2018-05-30T07:58:00Z</dcterms:created>
  <dcterms:modified xsi:type="dcterms:W3CDTF">2018-05-30T10:38:00Z</dcterms:modified>
</cp:coreProperties>
</file>