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7" w:rsidRPr="00B24E37" w:rsidRDefault="00B24E37" w:rsidP="00B2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37">
        <w:rPr>
          <w:rFonts w:ascii="Times New Roman" w:hAnsi="Times New Roman" w:cs="Times New Roman"/>
          <w:b/>
          <w:sz w:val="28"/>
          <w:szCs w:val="28"/>
        </w:rPr>
        <w:t>Верховный Суд РФ освободил прежнего собственника автомобиля от обязанности по уплате административного штрафа за нового собственника</w:t>
      </w:r>
    </w:p>
    <w:p w:rsidR="00B24E37" w:rsidRPr="00B24E37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E37">
        <w:rPr>
          <w:rFonts w:ascii="Times New Roman" w:hAnsi="Times New Roman" w:cs="Times New Roman"/>
          <w:sz w:val="28"/>
          <w:szCs w:val="28"/>
        </w:rPr>
        <w:t>Верховный Суд РФ освободил прежнего собственника автомобиля от обязанности по уплате административного штрафа за нового собственника</w:t>
      </w:r>
    </w:p>
    <w:p w:rsidR="00B24E37" w:rsidRPr="00B24E37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E37">
        <w:rPr>
          <w:rFonts w:ascii="Times New Roman" w:hAnsi="Times New Roman" w:cs="Times New Roman"/>
          <w:sz w:val="28"/>
          <w:szCs w:val="28"/>
        </w:rPr>
        <w:t>Верховный суд Российской Федерации рассмотрел жалобу автомобилиста, который в мае 2016 года продал автомобиль по договору купли-продажи, а летом получил уведомление о назначении штрафа за превышение скорости.</w:t>
      </w:r>
    </w:p>
    <w:p w:rsidR="00B24E37" w:rsidRPr="00B24E37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E37">
        <w:rPr>
          <w:rFonts w:ascii="Times New Roman" w:hAnsi="Times New Roman" w:cs="Times New Roman"/>
          <w:sz w:val="28"/>
          <w:szCs w:val="28"/>
        </w:rPr>
        <w:t>Гражданин обратился в местное отделение ГИБДД, где ему отказали на основании того, что в базе данных не было указания о переходе права собственности. Аналогичную позицию заняли районный и областной суд, где автомобилист также пытался обжаловать штраф.</w:t>
      </w:r>
    </w:p>
    <w:p w:rsidR="00B24E37" w:rsidRPr="00B24E37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E37">
        <w:rPr>
          <w:rFonts w:ascii="Times New Roman" w:hAnsi="Times New Roman" w:cs="Times New Roman"/>
          <w:sz w:val="28"/>
          <w:szCs w:val="28"/>
        </w:rPr>
        <w:t>Верховный суд РФ (решение от 8 февраля 2018 года), при рассмотрении его жалобы, признал ошибочными выводы нижестоящих судебных инстанций и постановление о наложении штрафа отменил.</w:t>
      </w:r>
    </w:p>
    <w:p w:rsidR="00B24E37" w:rsidRPr="00B24E37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E37">
        <w:rPr>
          <w:rFonts w:ascii="Times New Roman" w:hAnsi="Times New Roman" w:cs="Times New Roman"/>
          <w:sz w:val="28"/>
          <w:szCs w:val="28"/>
        </w:rPr>
        <w:t>Как следует из решения, гражданин, продав автомобиль по договору купли-продажи, не должен платить штрафы за нового собственника, даже если информация о сделке не попала в информационные системы ГИБДД. Доказательством, подтверждающим управление автомобилем другим лицом (собственником), могли быть договор купли-продажи, полис ОСАГО, договор лизинга и другие документы, которые должны судом обязательно исследоваться. В договоре между продавцом и компанией-покупателем (которой был продан автомобиль) отдельно оговаривалось, что транспортное средство переходит в собственность компании сразу после подписания документа. В паспорте технического средства (ПТС) сделана отметка о смене владельца. Данные из информационной системы ГИБДД о том, что машина еще числится за старым собственником, не опровергают заключение договора.</w:t>
      </w:r>
    </w:p>
    <w:p w:rsidR="00891BB0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E37">
        <w:rPr>
          <w:rFonts w:ascii="Times New Roman" w:hAnsi="Times New Roman" w:cs="Times New Roman"/>
          <w:sz w:val="28"/>
          <w:szCs w:val="28"/>
        </w:rPr>
        <w:t>В соответствии с требованиями приказа МВД РФ от 24.11.2008 №1001 новый собственник должен зарегистрировать на себя машину в течение десяти дней после перехода права собственности.</w:t>
      </w:r>
    </w:p>
    <w:p w:rsidR="00B24E37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4E37" w:rsidRDefault="00B24E37" w:rsidP="00B2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B24E37" w:rsidRPr="004902A8" w:rsidRDefault="00B24E37" w:rsidP="00B2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А.Н. Пономарев </w:t>
      </w:r>
    </w:p>
    <w:p w:rsidR="00B24E37" w:rsidRPr="00B24E37" w:rsidRDefault="00B24E37" w:rsidP="00B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4E37" w:rsidRPr="00B24E37" w:rsidSect="00F0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52B1"/>
    <w:rsid w:val="002B52B1"/>
    <w:rsid w:val="00302CCC"/>
    <w:rsid w:val="00891BB0"/>
    <w:rsid w:val="00B24E37"/>
    <w:rsid w:val="00F0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41"/>
  </w:style>
  <w:style w:type="paragraph" w:styleId="1">
    <w:name w:val="heading 1"/>
    <w:basedOn w:val="a"/>
    <w:link w:val="10"/>
    <w:uiPriority w:val="9"/>
    <w:qFormat/>
    <w:rsid w:val="00B24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Поселение_2</cp:lastModifiedBy>
  <cp:revision>2</cp:revision>
  <dcterms:created xsi:type="dcterms:W3CDTF">2018-05-03T13:08:00Z</dcterms:created>
  <dcterms:modified xsi:type="dcterms:W3CDTF">2018-05-03T13:08:00Z</dcterms:modified>
</cp:coreProperties>
</file>