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05" w:rsidRPr="00864805" w:rsidRDefault="00864805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outlineLvl w:val="0"/>
        <w:rPr>
          <w:rFonts w:asciiTheme="minorHAnsi" w:hAnsiTheme="minorHAnsi"/>
          <w:b/>
          <w:color w:val="1F2829"/>
          <w:sz w:val="28"/>
          <w:szCs w:val="28"/>
        </w:rPr>
      </w:pPr>
      <w:r w:rsidRPr="00864805">
        <w:rPr>
          <w:rFonts w:asciiTheme="minorHAnsi" w:hAnsiTheme="minorHAnsi"/>
          <w:b/>
          <w:color w:val="1F2829"/>
          <w:sz w:val="28"/>
          <w:szCs w:val="28"/>
        </w:rPr>
        <w:t>Пресс-релиз</w:t>
      </w:r>
    </w:p>
    <w:p w:rsidR="00827DAF" w:rsidRPr="00864805" w:rsidRDefault="00827DAF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outlineLvl w:val="0"/>
        <w:rPr>
          <w:rFonts w:asciiTheme="minorHAnsi" w:hAnsiTheme="minorHAnsi"/>
          <w:b/>
          <w:color w:val="1F2829"/>
          <w:sz w:val="28"/>
          <w:szCs w:val="28"/>
        </w:rPr>
      </w:pPr>
      <w:r w:rsidRPr="00864805">
        <w:rPr>
          <w:rFonts w:asciiTheme="minorHAnsi" w:hAnsiTheme="minorHAnsi"/>
          <w:b/>
          <w:color w:val="1F2829"/>
          <w:sz w:val="28"/>
          <w:szCs w:val="28"/>
        </w:rPr>
        <w:t>Услуги Росреестра стали экстерриториальными</w:t>
      </w:r>
    </w:p>
    <w:p w:rsidR="00827DAF" w:rsidRPr="00864805" w:rsidRDefault="00827DAF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</w:p>
    <w:p w:rsidR="008A0D59" w:rsidRPr="00864805" w:rsidRDefault="00864805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  <w:r>
        <w:rPr>
          <w:rFonts w:asciiTheme="minorHAnsi" w:hAnsiTheme="minorHAnsi"/>
          <w:noProof/>
          <w:color w:val="1F282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22225</wp:posOffset>
            </wp:positionV>
            <wp:extent cx="3556635" cy="1633220"/>
            <wp:effectExtent l="19050" t="19050" r="24765" b="24130"/>
            <wp:wrapThrough wrapText="bothSides">
              <wp:wrapPolygon edited="0">
                <wp:start x="-116" y="-252"/>
                <wp:lineTo x="-116" y="21919"/>
                <wp:lineTo x="21750" y="21919"/>
                <wp:lineTo x="21750" y="-252"/>
                <wp:lineTo x="-116" y="-252"/>
              </wp:wrapPolygon>
            </wp:wrapThrough>
            <wp:docPr id="3" name="Рисунок 1" descr="+ филиал 01-05a логотип варианты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633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443" w:rsidRPr="00864805">
        <w:rPr>
          <w:rFonts w:asciiTheme="minorHAnsi" w:hAnsiTheme="minorHAnsi"/>
          <w:color w:val="1F2829"/>
          <w:sz w:val="28"/>
          <w:szCs w:val="28"/>
        </w:rPr>
        <w:t xml:space="preserve">С </w:t>
      </w:r>
      <w:r w:rsidR="00A93838" w:rsidRPr="00864805">
        <w:rPr>
          <w:rFonts w:asciiTheme="minorHAnsi" w:hAnsiTheme="minorHAnsi"/>
          <w:color w:val="1F2829"/>
          <w:sz w:val="28"/>
          <w:szCs w:val="28"/>
        </w:rPr>
        <w:t>25 января Федеральная служба регистрации, кадастра и картографии</w:t>
      </w:r>
      <w:r w:rsidR="00BB0443" w:rsidRPr="00864805">
        <w:rPr>
          <w:rFonts w:asciiTheme="minorHAnsi" w:hAnsiTheme="minorHAnsi"/>
          <w:color w:val="1F2829"/>
          <w:sz w:val="28"/>
          <w:szCs w:val="28"/>
        </w:rPr>
        <w:t xml:space="preserve"> (далее – Росреестр) начала прием заявлений на регистрацию прав и кадастровый учет недвижимости по новому, экстерриториальному принципу. </w:t>
      </w:r>
      <w:r w:rsidR="00DD705D" w:rsidRPr="00864805">
        <w:rPr>
          <w:rFonts w:asciiTheme="minorHAnsi" w:hAnsiTheme="minorHAnsi"/>
          <w:color w:val="1F2829"/>
          <w:sz w:val="28"/>
          <w:szCs w:val="28"/>
        </w:rPr>
        <w:t xml:space="preserve">Это значит, что </w:t>
      </w:r>
      <w:r w:rsidR="008A0D59" w:rsidRPr="00864805">
        <w:rPr>
          <w:rFonts w:asciiTheme="minorHAnsi" w:hAnsiTheme="minorHAnsi"/>
          <w:color w:val="1F2829"/>
          <w:sz w:val="28"/>
          <w:szCs w:val="28"/>
        </w:rPr>
        <w:t xml:space="preserve">теперь граждане могут подать заявление на кадастровый учет и регистрацию прав в любой из офисов приема-выдачи документов, независимо от местонахождения объекта недвижимости. Для каждого региона страны имеется перечень офисов, уполномоченных на осуществление </w:t>
      </w:r>
      <w:proofErr w:type="spellStart"/>
      <w:r w:rsidR="008A0D59" w:rsidRPr="00864805">
        <w:rPr>
          <w:rFonts w:asciiTheme="minorHAnsi" w:hAnsiTheme="minorHAnsi"/>
          <w:color w:val="1F2829"/>
          <w:sz w:val="28"/>
          <w:szCs w:val="28"/>
        </w:rPr>
        <w:t>госуслуг</w:t>
      </w:r>
      <w:proofErr w:type="spellEnd"/>
      <w:r w:rsidR="008A0D59" w:rsidRPr="00864805">
        <w:rPr>
          <w:rFonts w:asciiTheme="minorHAnsi" w:hAnsiTheme="minorHAnsi"/>
          <w:color w:val="1F2829"/>
          <w:sz w:val="28"/>
          <w:szCs w:val="28"/>
        </w:rPr>
        <w:t xml:space="preserve"> по экстерриториальному принципу. </w:t>
      </w:r>
    </w:p>
    <w:p w:rsidR="008562DB" w:rsidRPr="00864805" w:rsidRDefault="008A0D59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>В Краснодарском крае</w:t>
      </w:r>
      <w:r w:rsidR="008562DB" w:rsidRPr="00864805">
        <w:rPr>
          <w:rFonts w:asciiTheme="minorHAnsi" w:hAnsiTheme="minorHAnsi"/>
          <w:color w:val="1F2829"/>
          <w:sz w:val="28"/>
          <w:szCs w:val="28"/>
        </w:rPr>
        <w:t xml:space="preserve"> подать заявление по экстерриториальному принципу можно в офисах Кадастровой палаты по адресам:</w:t>
      </w:r>
    </w:p>
    <w:p w:rsidR="008A0D59" w:rsidRPr="00864805" w:rsidRDefault="008A0D59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 xml:space="preserve">- </w:t>
      </w:r>
      <w:proofErr w:type="gramStart"/>
      <w:r w:rsidRPr="00864805">
        <w:rPr>
          <w:rFonts w:asciiTheme="minorHAnsi" w:hAnsiTheme="minorHAnsi"/>
          <w:color w:val="1F2829"/>
          <w:sz w:val="28"/>
          <w:szCs w:val="28"/>
        </w:rPr>
        <w:t>г</w:t>
      </w:r>
      <w:proofErr w:type="gramEnd"/>
      <w:r w:rsidRPr="00864805">
        <w:rPr>
          <w:rFonts w:asciiTheme="minorHAnsi" w:hAnsiTheme="minorHAnsi"/>
          <w:color w:val="1F2829"/>
          <w:sz w:val="28"/>
          <w:szCs w:val="28"/>
        </w:rPr>
        <w:t>. Краснодар, ул. Сормовская, 3;</w:t>
      </w:r>
    </w:p>
    <w:p w:rsidR="008A0D59" w:rsidRPr="00864805" w:rsidRDefault="008A0D59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 xml:space="preserve">- </w:t>
      </w:r>
      <w:proofErr w:type="gramStart"/>
      <w:r w:rsidRPr="00864805">
        <w:rPr>
          <w:rFonts w:asciiTheme="minorHAnsi" w:hAnsiTheme="minorHAnsi"/>
          <w:color w:val="1F2829"/>
          <w:sz w:val="28"/>
          <w:szCs w:val="28"/>
        </w:rPr>
        <w:t>г</w:t>
      </w:r>
      <w:proofErr w:type="gramEnd"/>
      <w:r w:rsidRPr="00864805">
        <w:rPr>
          <w:rFonts w:asciiTheme="minorHAnsi" w:hAnsiTheme="minorHAnsi"/>
          <w:color w:val="1F2829"/>
          <w:sz w:val="28"/>
          <w:szCs w:val="28"/>
        </w:rPr>
        <w:t xml:space="preserve">. Ейск, ул. </w:t>
      </w:r>
      <w:proofErr w:type="spellStart"/>
      <w:r w:rsidRPr="00864805">
        <w:rPr>
          <w:rFonts w:asciiTheme="minorHAnsi" w:hAnsiTheme="minorHAnsi"/>
          <w:color w:val="1F2829"/>
          <w:sz w:val="28"/>
          <w:szCs w:val="28"/>
        </w:rPr>
        <w:t>Армавирская</w:t>
      </w:r>
      <w:proofErr w:type="spellEnd"/>
      <w:r w:rsidRPr="00864805">
        <w:rPr>
          <w:rFonts w:asciiTheme="minorHAnsi" w:hAnsiTheme="minorHAnsi"/>
          <w:color w:val="1F2829"/>
          <w:sz w:val="28"/>
          <w:szCs w:val="28"/>
        </w:rPr>
        <w:t>, 45;</w:t>
      </w:r>
    </w:p>
    <w:p w:rsidR="008A0D59" w:rsidRPr="00864805" w:rsidRDefault="008A0D59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 xml:space="preserve">- </w:t>
      </w:r>
      <w:proofErr w:type="gramStart"/>
      <w:r w:rsidRPr="00864805">
        <w:rPr>
          <w:rFonts w:asciiTheme="minorHAnsi" w:hAnsiTheme="minorHAnsi"/>
          <w:color w:val="1F2829"/>
          <w:sz w:val="28"/>
          <w:szCs w:val="28"/>
        </w:rPr>
        <w:t>г</w:t>
      </w:r>
      <w:proofErr w:type="gramEnd"/>
      <w:r w:rsidRPr="00864805">
        <w:rPr>
          <w:rFonts w:asciiTheme="minorHAnsi" w:hAnsiTheme="minorHAnsi"/>
          <w:color w:val="1F2829"/>
          <w:sz w:val="28"/>
          <w:szCs w:val="28"/>
        </w:rPr>
        <w:t>. Лабинск, ул. Константинова, 59/1;</w:t>
      </w:r>
    </w:p>
    <w:p w:rsidR="008A0D59" w:rsidRPr="00864805" w:rsidRDefault="008A0D59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 xml:space="preserve">- </w:t>
      </w:r>
      <w:proofErr w:type="gramStart"/>
      <w:r w:rsidRPr="00864805">
        <w:rPr>
          <w:rFonts w:asciiTheme="minorHAnsi" w:hAnsiTheme="minorHAnsi"/>
          <w:color w:val="1F2829"/>
          <w:sz w:val="28"/>
          <w:szCs w:val="28"/>
        </w:rPr>
        <w:t>г</w:t>
      </w:r>
      <w:proofErr w:type="gramEnd"/>
      <w:r w:rsidRPr="00864805">
        <w:rPr>
          <w:rFonts w:asciiTheme="minorHAnsi" w:hAnsiTheme="minorHAnsi"/>
          <w:color w:val="1F2829"/>
          <w:sz w:val="28"/>
          <w:szCs w:val="28"/>
        </w:rPr>
        <w:t>. Сочи, ул. Войкова, 45.</w:t>
      </w:r>
    </w:p>
    <w:p w:rsidR="008A0D59" w:rsidRPr="00864805" w:rsidRDefault="008A0D59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 xml:space="preserve">Перечень офисов, оказывающих госуслуги по экстерриториальному принципу, в других регионах можно найти на </w:t>
      </w:r>
      <w:hyperlink r:id="rId5" w:history="1">
        <w:r w:rsidRPr="00864805">
          <w:rPr>
            <w:rStyle w:val="a4"/>
            <w:rFonts w:asciiTheme="minorHAnsi" w:hAnsiTheme="minorHAnsi"/>
            <w:sz w:val="28"/>
            <w:szCs w:val="28"/>
            <w:u w:val="none"/>
          </w:rPr>
          <w:t>сайте Росреестра</w:t>
        </w:r>
      </w:hyperlink>
      <w:r w:rsidRPr="00864805">
        <w:rPr>
          <w:rFonts w:asciiTheme="minorHAnsi" w:hAnsiTheme="minorHAnsi"/>
          <w:color w:val="1F2829"/>
          <w:sz w:val="28"/>
          <w:szCs w:val="28"/>
        </w:rPr>
        <w:t>.</w:t>
      </w:r>
    </w:p>
    <w:p w:rsidR="00DD705D" w:rsidRDefault="00DD705D" w:rsidP="00864805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  <w:r w:rsidRPr="00864805">
        <w:rPr>
          <w:rFonts w:asciiTheme="minorHAnsi" w:hAnsiTheme="minorHAnsi"/>
          <w:color w:val="1F2829"/>
          <w:sz w:val="28"/>
          <w:szCs w:val="28"/>
        </w:rPr>
        <w:t>Возможность экстер</w:t>
      </w:r>
      <w:r w:rsidR="00864805" w:rsidRPr="00864805">
        <w:rPr>
          <w:rFonts w:asciiTheme="minorHAnsi" w:hAnsiTheme="minorHAnsi"/>
          <w:color w:val="1F2829"/>
          <w:sz w:val="28"/>
          <w:szCs w:val="28"/>
        </w:rPr>
        <w:t>риториальной подачи документов –</w:t>
      </w:r>
      <w:r w:rsidRPr="00864805">
        <w:rPr>
          <w:rFonts w:asciiTheme="minorHAnsi" w:hAnsiTheme="minorHAnsi"/>
          <w:color w:val="1F2829"/>
          <w:sz w:val="28"/>
          <w:szCs w:val="28"/>
        </w:rPr>
        <w:t xml:space="preserve"> одно </w:t>
      </w:r>
      <w:r w:rsidR="008A0D59" w:rsidRPr="00864805">
        <w:rPr>
          <w:rFonts w:asciiTheme="minorHAnsi" w:hAnsiTheme="minorHAnsi"/>
          <w:color w:val="1F2829"/>
          <w:sz w:val="28"/>
          <w:szCs w:val="28"/>
        </w:rPr>
        <w:t>из нововведений, предусмотренное</w:t>
      </w:r>
      <w:r w:rsidRPr="00864805">
        <w:rPr>
          <w:rFonts w:asciiTheme="minorHAnsi" w:hAnsiTheme="minorHAnsi"/>
          <w:color w:val="1F2829"/>
          <w:sz w:val="28"/>
          <w:szCs w:val="28"/>
        </w:rPr>
        <w:t xml:space="preserve"> вступившим </w:t>
      </w:r>
      <w:r w:rsidR="00655FF0" w:rsidRPr="00864805">
        <w:rPr>
          <w:rFonts w:asciiTheme="minorHAnsi" w:hAnsiTheme="minorHAnsi"/>
          <w:color w:val="1F2829"/>
          <w:sz w:val="28"/>
          <w:szCs w:val="28"/>
        </w:rPr>
        <w:t>в силу законом № 218-ФЗ «О государственной регистрации недвижимости»</w:t>
      </w:r>
      <w:r w:rsidR="008A0D59" w:rsidRPr="00864805">
        <w:rPr>
          <w:rFonts w:asciiTheme="minorHAnsi" w:hAnsiTheme="minorHAnsi"/>
          <w:color w:val="1F2829"/>
          <w:sz w:val="28"/>
          <w:szCs w:val="28"/>
        </w:rPr>
        <w:t xml:space="preserve"> и обусловленное созданием единого государственного реестра недвижимости. </w:t>
      </w:r>
      <w:r w:rsidR="00DD11F3" w:rsidRPr="00864805">
        <w:rPr>
          <w:rFonts w:asciiTheme="minorHAnsi" w:hAnsiTheme="minorHAnsi"/>
          <w:color w:val="1F2829"/>
          <w:sz w:val="28"/>
          <w:szCs w:val="28"/>
        </w:rPr>
        <w:t>Благодаря созданию последнего граждане получили также возможность подавать одно заявление на регистрацию прав и кадастровый учет объекта недвижимости.</w:t>
      </w:r>
    </w:p>
    <w:p w:rsidR="00864805" w:rsidRDefault="00864805" w:rsidP="00864805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8"/>
          <w:szCs w:val="28"/>
        </w:rPr>
      </w:pPr>
    </w:p>
    <w:p w:rsidR="00864805" w:rsidRPr="00864805" w:rsidRDefault="00864805" w:rsidP="008648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1F2829"/>
          <w:sz w:val="22"/>
          <w:szCs w:val="28"/>
        </w:rPr>
      </w:pPr>
      <w:r w:rsidRPr="00864805">
        <w:rPr>
          <w:rFonts w:asciiTheme="minorHAnsi" w:hAnsiTheme="minorHAnsi"/>
          <w:color w:val="1F2829"/>
          <w:sz w:val="22"/>
          <w:szCs w:val="28"/>
        </w:rPr>
        <w:t>Пресс-служба филиала ФГБУ «ФКП Росреестра» по Краснодарскому краю</w:t>
      </w:r>
    </w:p>
    <w:p w:rsidR="00DD11F3" w:rsidRPr="00827DAF" w:rsidRDefault="00DD11F3" w:rsidP="00827DAF">
      <w:pPr>
        <w:pStyle w:val="a3"/>
        <w:shd w:val="clear" w:color="auto" w:fill="FFFFFF"/>
        <w:spacing w:before="0" w:beforeAutospacing="0" w:after="0" w:afterAutospacing="0"/>
        <w:jc w:val="both"/>
        <w:rPr>
          <w:color w:val="1F2829"/>
          <w:sz w:val="28"/>
          <w:szCs w:val="28"/>
        </w:rPr>
      </w:pPr>
    </w:p>
    <w:p w:rsidR="00A93838" w:rsidRPr="00247AC7" w:rsidRDefault="00A93838" w:rsidP="002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55E" w:rsidRPr="00247AC7" w:rsidRDefault="0013255E" w:rsidP="00247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55E" w:rsidRPr="00247AC7" w:rsidSect="005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7AC7"/>
    <w:rsid w:val="0013255E"/>
    <w:rsid w:val="00247AC7"/>
    <w:rsid w:val="00305CC5"/>
    <w:rsid w:val="003A5F87"/>
    <w:rsid w:val="003E173C"/>
    <w:rsid w:val="004F38E1"/>
    <w:rsid w:val="00595680"/>
    <w:rsid w:val="00655FF0"/>
    <w:rsid w:val="007C3483"/>
    <w:rsid w:val="00827DAF"/>
    <w:rsid w:val="008562DB"/>
    <w:rsid w:val="00864805"/>
    <w:rsid w:val="008A0D59"/>
    <w:rsid w:val="00A93838"/>
    <w:rsid w:val="00AA53FB"/>
    <w:rsid w:val="00B4069A"/>
    <w:rsid w:val="00BB0443"/>
    <w:rsid w:val="00D12FC6"/>
    <w:rsid w:val="00DD11F3"/>
    <w:rsid w:val="00DD705D"/>
    <w:rsid w:val="00ED0E33"/>
    <w:rsid w:val="00FD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938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0D59"/>
    <w:rPr>
      <w:color w:val="800080" w:themeColor="followed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85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562D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D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fiz/zaregistrirovat-nedvizhimoe-imushchestvo-/poluchenie-uslugi-po-eksterritorialnomu-printsip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10</cp:revision>
  <dcterms:created xsi:type="dcterms:W3CDTF">2017-02-06T11:16:00Z</dcterms:created>
  <dcterms:modified xsi:type="dcterms:W3CDTF">2017-02-10T11:53:00Z</dcterms:modified>
</cp:coreProperties>
</file>